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6E767E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за исполнением муниципального задания </w:t>
      </w:r>
    </w:p>
    <w:p w:rsid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«Городское лесничество»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  <w:bookmarkStart w:id="0" w:name="_GoBack"/>
      <w:bookmarkEnd w:id="0"/>
    </w:p>
    <w:p w:rsidR="006E767E" w:rsidRDefault="006E767E" w:rsidP="006E7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муниципального бюджетного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осуществляется Департаментом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квартальных отчетов учреждения.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и форма отчета определены приказом Департамента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31.12.2013 № 389.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отчетах муниципального бюджетного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включены следующие основные разделы: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фактических и запланированных результатов выполнения муниципального задания;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факторов, повлиявших на отклонение фактически</w:t>
      </w:r>
      <w:r w:rsidR="001F2C75">
        <w:rPr>
          <w:rFonts w:ascii="Times New Roman" w:hAnsi="Times New Roman" w:cs="Times New Roman"/>
          <w:sz w:val="24"/>
          <w:szCs w:val="24"/>
        </w:rPr>
        <w:t>х результатов от плановых 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перспектив выполнения муниципального задания;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наличии замечаний со стороны надзорных органов, жалоб потребителей.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отчетность предоставлена учреждением своевременно.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контроля рекомендовано: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– обеспечить надлежащее исполнение плановых и фактических показателей оказываемой муниципальной работы; проанализировать плановые показатели.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– обеспечить надлежащее исполнение показателя, характеризующего качество оказываемой муниципальной работы;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мероприятия по очистке лесов от бытового мусора;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более качественный уход за минерализованными противопожарными полосами.</w:t>
      </w:r>
    </w:p>
    <w:p w:rsidR="00B97C10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квартал –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97C10">
        <w:rPr>
          <w:rFonts w:ascii="Times New Roman" w:hAnsi="Times New Roman" w:cs="Times New Roman"/>
          <w:sz w:val="24"/>
          <w:szCs w:val="24"/>
        </w:rPr>
        <w:t>той и эффективностью использования бюджетных средств;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план рубки деревьев в городском парке.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квартал – провести анализ плановых и фактических показателей;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опросы общественного мнения о качестве оказываемых работ.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жалоб потребителей на качество оказания муниципальных работ не поступало. Замечаний надзорных, контролирующих органов к качеству оказания услуг не было.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объеме, нарушений качества предоставления муниципальных работ выявлено не было. Характеристика запланированных фактических результатов выполнения муниципального задания в 2014 году:</w:t>
      </w:r>
    </w:p>
    <w:p w:rsidR="001F2C75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95" w:rsidRPr="00DA1895" w:rsidRDefault="00DA1895" w:rsidP="00DA18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386"/>
        <w:gridCol w:w="1559"/>
        <w:gridCol w:w="20"/>
        <w:gridCol w:w="1256"/>
      </w:tblGrid>
      <w:tr w:rsidR="00DA1895" w:rsidRPr="00DA1895" w:rsidTr="00DA1895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1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pacing w:val="6"/>
                <w:sz w:val="24"/>
                <w:szCs w:val="24"/>
                <w:lang w:val="ru" w:eastAsia="ru-RU"/>
              </w:rPr>
              <w:t>Показатель качества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pacing w:val="6"/>
                <w:sz w:val="24"/>
                <w:szCs w:val="24"/>
                <w:lang w:val="ru" w:eastAsia="ru-RU"/>
              </w:rPr>
              <w:t>План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pacing w:val="6"/>
                <w:sz w:val="24"/>
                <w:szCs w:val="24"/>
                <w:lang w:val="ru" w:eastAsia="ru-RU"/>
              </w:rPr>
              <w:t>Факт</w:t>
            </w:r>
          </w:p>
        </w:tc>
      </w:tr>
      <w:tr w:rsidR="00DA1895" w:rsidRPr="00DA1895" w:rsidTr="00DA1895">
        <w:trPr>
          <w:trHeight w:val="40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color w:val="000000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работа «</w:t>
            </w:r>
            <w:r w:rsidRPr="007D7582">
              <w:rPr>
                <w:rFonts w:ascii="Times New Roman" w:hAnsi="Times New Roman"/>
                <w:sz w:val="24"/>
                <w:szCs w:val="24"/>
              </w:rPr>
              <w:t>Осуществление лесохозяйственной и лесопарковой деятельности, обустройству мест отдыха населения в городских лесах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1895" w:rsidRPr="00DA1895" w:rsidTr="00DA1895">
        <w:trPr>
          <w:cantSplit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Патрулирование и охрана городских лесов   (чел/ч)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DA1895" w:rsidRPr="00DA1895" w:rsidTr="00DA1895">
        <w:trPr>
          <w:cantSplit/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Тушение лесных пожаров (ч./час)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 </w:t>
            </w:r>
          </w:p>
        </w:tc>
      </w:tr>
      <w:tr w:rsidR="00DA1895" w:rsidRPr="00DA1895" w:rsidTr="00DA1895">
        <w:trPr>
          <w:cantSplit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Прокладка минерализованных противопожарных полос (</w:t>
            </w:r>
            <w:proofErr w:type="gramStart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км</w:t>
            </w:r>
            <w:proofErr w:type="gramEnd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A1895" w:rsidRPr="00DA1895" w:rsidTr="00DA1895">
        <w:trPr>
          <w:cantSplit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Уход за минерализованными противопожарными полосами (</w:t>
            </w:r>
            <w:proofErr w:type="gramStart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км</w:t>
            </w:r>
            <w:proofErr w:type="gramEnd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A1895" w:rsidRPr="00DA1895" w:rsidTr="00DA1895">
        <w:trPr>
          <w:cantSplit/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Уход за противопожарными разрывами (</w:t>
            </w:r>
            <w:proofErr w:type="gramStart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га</w:t>
            </w:r>
            <w:proofErr w:type="gramEnd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9,76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9,76</w:t>
            </w:r>
          </w:p>
        </w:tc>
      </w:tr>
      <w:tr w:rsidR="00DA1895" w:rsidRPr="00DA1895" w:rsidTr="00DA1895">
        <w:trPr>
          <w:cantSplit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Обустройство мест отдыха для населения в городских лесах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</w:t>
            </w:r>
          </w:p>
        </w:tc>
      </w:tr>
      <w:tr w:rsidR="00DA1895" w:rsidRPr="00DA1895" w:rsidTr="00DA1895">
        <w:trPr>
          <w:cantSplit/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Уход за местами отдыха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12</w:t>
            </w:r>
          </w:p>
        </w:tc>
      </w:tr>
      <w:tr w:rsidR="00DA1895" w:rsidRPr="00DA1895" w:rsidTr="00DA1895">
        <w:trPr>
          <w:cantSplit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Охрана лесов от незаконных порубок (патрулирование) (ч./час)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252</w:t>
            </w:r>
          </w:p>
        </w:tc>
      </w:tr>
      <w:tr w:rsidR="00DA1895" w:rsidRPr="00DA1895" w:rsidTr="00DA1895">
        <w:trPr>
          <w:cantSplit/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Рубки ухода в молодняках (</w:t>
            </w:r>
            <w:proofErr w:type="gramStart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га</w:t>
            </w:r>
            <w:proofErr w:type="gramEnd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55,4</w:t>
            </w:r>
          </w:p>
        </w:tc>
      </w:tr>
      <w:tr w:rsidR="00DA1895" w:rsidRPr="00DA1895" w:rsidTr="00DA1895">
        <w:trPr>
          <w:cantSplit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Расчистка леса от захламления (</w:t>
            </w:r>
            <w:proofErr w:type="gramStart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га</w:t>
            </w:r>
            <w:proofErr w:type="gramEnd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57,5</w:t>
            </w:r>
          </w:p>
        </w:tc>
      </w:tr>
      <w:tr w:rsidR="00DA1895" w:rsidRPr="00DA1895" w:rsidTr="00DA1895">
        <w:trPr>
          <w:cantSplit/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Очистка леса от бытового мусора и производственных отходов (</w:t>
            </w:r>
            <w:proofErr w:type="gramStart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га</w:t>
            </w:r>
            <w:proofErr w:type="gramEnd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103,7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103,7</w:t>
            </w:r>
          </w:p>
        </w:tc>
      </w:tr>
      <w:tr w:rsidR="00DA1895" w:rsidRPr="00DA1895" w:rsidTr="00DA1895">
        <w:trPr>
          <w:cantSplit/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Изготовление и установка аншлагов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A1895" w:rsidRPr="00DA1895" w:rsidTr="00DA1895">
        <w:trPr>
          <w:cantSplit/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Формирование крон деревьев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386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386</w:t>
            </w:r>
          </w:p>
        </w:tc>
      </w:tr>
      <w:tr w:rsidR="00DA1895" w:rsidRPr="00DA1895" w:rsidTr="00DA1895">
        <w:trPr>
          <w:cantSplit/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Закуп посадочного материала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400</w:t>
            </w:r>
          </w:p>
        </w:tc>
      </w:tr>
      <w:tr w:rsidR="00DA1895" w:rsidRPr="00DA1895" w:rsidTr="00DA1895">
        <w:trPr>
          <w:cantSplit/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Ликвидация несанкционированных свалок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552</w:t>
            </w:r>
          </w:p>
        </w:tc>
      </w:tr>
      <w:tr w:rsidR="00DA1895" w:rsidRPr="00DA1895" w:rsidTr="00DA1895">
        <w:trPr>
          <w:cantSplit/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</w:pPr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Рубка единичных деревьев (</w:t>
            </w:r>
            <w:proofErr w:type="gramStart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га</w:t>
            </w:r>
            <w:proofErr w:type="gramEnd"/>
            <w:r w:rsidRPr="00DA18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"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95" w:rsidRPr="00DA1895" w:rsidRDefault="00DA1895" w:rsidP="00DA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89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DA1895" w:rsidRPr="00DA1895" w:rsidRDefault="00DA1895" w:rsidP="00DA18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Pr="00DA1895" w:rsidRDefault="00DA1895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 результатам выполнения муниципального задания в 2014 году рекомендовано:</w:t>
      </w:r>
    </w:p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32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Внедрить в практику деятельности учреждения регулярные опросы общественного мнения о качестве </w:t>
      </w:r>
      <w:r w:rsidR="00327E5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оказываемых услуг, об удовлетворенности населения качеством оказываемых работ.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Pr="00E11CDC" w:rsidRDefault="00F9702C" w:rsidP="00F9702C">
      <w:pPr>
        <w:pStyle w:val="a4"/>
        <w:ind w:left="317" w:firstLine="0"/>
        <w:jc w:val="left"/>
      </w:pPr>
      <w:r>
        <w:t>Первый</w:t>
      </w:r>
      <w:r w:rsidRPr="00E11CDC">
        <w:t xml:space="preserve"> заместител</w:t>
      </w:r>
      <w:r>
        <w:t>ь</w:t>
      </w:r>
    </w:p>
    <w:p w:rsidR="00F9702C" w:rsidRPr="00E11CDC" w:rsidRDefault="00F9702C" w:rsidP="00F9702C">
      <w:pPr>
        <w:pStyle w:val="a4"/>
        <w:ind w:left="317" w:firstLine="0"/>
        <w:jc w:val="left"/>
      </w:pPr>
      <w:r w:rsidRPr="00E11CDC">
        <w:t>главы администрации города</w:t>
      </w:r>
    </w:p>
    <w:p w:rsidR="00F9702C" w:rsidRPr="00E11CDC" w:rsidRDefault="00F9702C" w:rsidP="00F9702C">
      <w:pPr>
        <w:pStyle w:val="a4"/>
        <w:ind w:left="317" w:firstLine="0"/>
        <w:jc w:val="left"/>
      </w:pPr>
      <w:r w:rsidRPr="00E11CDC">
        <w:t xml:space="preserve">-директор департамента </w:t>
      </w:r>
    </w:p>
    <w:p w:rsidR="00F9702C" w:rsidRPr="00E11CDC" w:rsidRDefault="00F9702C" w:rsidP="00F9702C">
      <w:pPr>
        <w:pStyle w:val="a4"/>
        <w:ind w:left="317" w:firstLine="0"/>
        <w:jc w:val="left"/>
      </w:pPr>
      <w:r w:rsidRPr="00E11CDC">
        <w:t>муниципальной собственности</w:t>
      </w:r>
    </w:p>
    <w:p w:rsidR="00F9702C" w:rsidRPr="00E11CDC" w:rsidRDefault="00F9702C" w:rsidP="00F9702C">
      <w:pPr>
        <w:pStyle w:val="a4"/>
        <w:ind w:left="317" w:firstLine="0"/>
        <w:jc w:val="left"/>
      </w:pPr>
      <w:r w:rsidRPr="00E11CDC">
        <w:t>и градостроительства</w:t>
      </w:r>
      <w:r w:rsidRPr="00F9702C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С.Д.Голин</w:t>
      </w:r>
      <w:proofErr w:type="spellEnd"/>
    </w:p>
    <w:p w:rsidR="00F9702C" w:rsidRPr="00E11CDC" w:rsidRDefault="00F9702C" w:rsidP="00F9702C">
      <w:pPr>
        <w:pStyle w:val="a4"/>
        <w:ind w:left="317" w:firstLine="0"/>
        <w:jc w:val="left"/>
      </w:pPr>
    </w:p>
    <w:p w:rsidR="00F9702C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2C" w:rsidRPr="006E767E" w:rsidRDefault="00F9702C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 w:rsidR="00192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С.Н.Чернов</w:t>
      </w:r>
      <w:proofErr w:type="spellEnd"/>
    </w:p>
    <w:sectPr w:rsidR="00F9702C" w:rsidRPr="006E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52E"/>
    <w:multiLevelType w:val="hybridMultilevel"/>
    <w:tmpl w:val="62AE38DC"/>
    <w:lvl w:ilvl="0" w:tplc="C16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E"/>
    <w:rsid w:val="00192C79"/>
    <w:rsid w:val="001F2C75"/>
    <w:rsid w:val="00327E58"/>
    <w:rsid w:val="00554E27"/>
    <w:rsid w:val="006E767E"/>
    <w:rsid w:val="0093645A"/>
    <w:rsid w:val="00A971D5"/>
    <w:rsid w:val="00AE47C9"/>
    <w:rsid w:val="00B97C10"/>
    <w:rsid w:val="00DA1895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F028-89AC-4089-90A1-DC9E4FA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Халилова Венера Ивановна</cp:lastModifiedBy>
  <cp:revision>2</cp:revision>
  <dcterms:created xsi:type="dcterms:W3CDTF">2015-06-26T09:43:00Z</dcterms:created>
  <dcterms:modified xsi:type="dcterms:W3CDTF">2015-06-26T09:43:00Z</dcterms:modified>
</cp:coreProperties>
</file>